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ABAD" w14:textId="77777777" w:rsidR="00E86454" w:rsidRPr="00E86454" w:rsidRDefault="00E86454" w:rsidP="00E864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РОССИЙСКАЯ ФЕДЕРАЦИЯ</w:t>
      </w:r>
    </w:p>
    <w:p w14:paraId="6E23D25A" w14:textId="77777777" w:rsidR="00E86454" w:rsidRPr="00E86454" w:rsidRDefault="00E86454" w:rsidP="00E864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ФЕДЕРАЛЬНЫЙ ЗАКОН</w:t>
      </w:r>
    </w:p>
    <w:p w14:paraId="6F49C3F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F01C4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7963CD" w14:textId="7EA893F9" w:rsidR="00E86454" w:rsidRPr="00E86454" w:rsidRDefault="00E86454" w:rsidP="00E864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О противодействии коррупции</w:t>
      </w:r>
    </w:p>
    <w:p w14:paraId="5CF67621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1EB4D7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(с изменениями на 7 октября 2022 года)</w:t>
      </w:r>
    </w:p>
    <w:p w14:paraId="130C88AE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E4365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Информация об изменяющих документах</w:t>
      </w:r>
    </w:p>
    <w:p w14:paraId="11872686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DDA6DE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Принят</w:t>
      </w:r>
    </w:p>
    <w:p w14:paraId="3A57515D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Государственной Думой</w:t>
      </w:r>
    </w:p>
    <w:p w14:paraId="42D937E6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19 декабря 2008 года</w:t>
      </w:r>
    </w:p>
    <w:p w14:paraId="2242479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C198A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Одобрен</w:t>
      </w:r>
    </w:p>
    <w:p w14:paraId="1509A02D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Советом Федерации</w:t>
      </w:r>
    </w:p>
    <w:p w14:paraId="2D52949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22 декабря 2008 года</w:t>
      </w:r>
    </w:p>
    <w:p w14:paraId="541B788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A7843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88619D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Комментарий к Федеральному закону от 25 декабря 2008 года N 273-ФЗ "О противодействии коррупции"</w:t>
      </w:r>
    </w:p>
    <w:p w14:paraId="1D1594E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7A3EDF" w14:textId="3FDE7C62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 xml:space="preserve">    </w:t>
      </w:r>
    </w:p>
    <w:p w14:paraId="5ECAB8A4" w14:textId="48A346E3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Нас</w:t>
      </w:r>
      <w:r w:rsidRPr="00E86454">
        <w:rPr>
          <w:rFonts w:ascii="Arial" w:hAnsi="Arial" w:cs="Arial"/>
          <w:sz w:val="28"/>
          <w:szCs w:val="28"/>
        </w:rPr>
        <w:t>т</w:t>
      </w:r>
      <w:r w:rsidRPr="00E86454">
        <w:rPr>
          <w:rFonts w:ascii="Arial" w:hAnsi="Arial" w:cs="Arial"/>
          <w:sz w:val="28"/>
          <w:szCs w:val="28"/>
        </w:rPr>
        <w:t>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68A0409B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153203" w14:textId="1885EF40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 xml:space="preserve">Комментарий к преамбуле     </w:t>
      </w:r>
    </w:p>
    <w:p w14:paraId="0D2C569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01920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Статья 1. Основные понятия, используемые в настоящем Федеральном законе</w:t>
      </w:r>
    </w:p>
    <w:p w14:paraId="725826B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D29978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14:paraId="57BA12F7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BADA5A" w14:textId="555697B0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1) коррупция:</w:t>
      </w:r>
    </w:p>
    <w:p w14:paraId="485769A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407A7C" w14:textId="059D5DD6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</w:t>
      </w:r>
      <w:r w:rsidRPr="00E86454">
        <w:rPr>
          <w:rFonts w:ascii="Arial" w:hAnsi="Arial" w:cs="Arial"/>
          <w:sz w:val="28"/>
          <w:szCs w:val="28"/>
        </w:rPr>
        <w:lastRenderedPageBreak/>
        <w:t>предоставление такой выгоды указанному лицу другими физическими лицами;</w:t>
      </w:r>
    </w:p>
    <w:p w14:paraId="48A7DABC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7F498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14:paraId="61166DFD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865B5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09D343B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D9178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14C5DB8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83D411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04A80B05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BB7165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в) по минимизации и (или) ликвидации последствий коррупционных правонарушений;</w:t>
      </w:r>
    </w:p>
    <w:p w14:paraId="430AB21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AEB281" w14:textId="01258C59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3) нормативные правовые акты Российской Федерации:</w:t>
      </w:r>
    </w:p>
    <w:p w14:paraId="0102B591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59977B" w14:textId="65383793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14:paraId="1615337C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64E1CE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б) законы и иные нормативные правовые акты органов государственной власти субъектов Российской Федерации;</w:t>
      </w:r>
    </w:p>
    <w:p w14:paraId="1648586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746AB1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в) муниципальные правовые акты;</w:t>
      </w:r>
    </w:p>
    <w:p w14:paraId="3D2DEB22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A2414F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(Пункт 3 дополнительно включен с 3 декабря 2011 года Федеральным законом от 21 ноября 2011 года N 329-ФЗ)</w:t>
      </w:r>
    </w:p>
    <w:p w14:paraId="5CB031E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76C886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F7AE92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 xml:space="preserve"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</w:t>
      </w:r>
      <w:r w:rsidRPr="00E86454">
        <w:rPr>
          <w:rFonts w:ascii="Arial" w:hAnsi="Arial" w:cs="Arial"/>
          <w:sz w:val="28"/>
          <w:szCs w:val="28"/>
        </w:rPr>
        <w:lastRenderedPageBreak/>
        <w:t>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(пункт дополнительно включен с 3 декабря 2011 года Федеральным законом от 21 ноября 2011 года N 329-ФЗ).</w:t>
      </w:r>
    </w:p>
    <w:p w14:paraId="13DFB335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EAA54B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Комментарий к статье 1</w:t>
      </w:r>
    </w:p>
    <w:p w14:paraId="0D2E5767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5E93E2" w14:textId="76061DD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Статья 2. Правовая основа противодействия коррупции</w:t>
      </w:r>
    </w:p>
    <w:p w14:paraId="5C5C117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166C8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14:paraId="1720B9D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851A08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Комментарий к статье 2</w:t>
      </w:r>
    </w:p>
    <w:p w14:paraId="1E93C1FB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8CFE63" w14:textId="3B81F3EC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Статья 3. Основные принципы противодействия коррупции</w:t>
      </w:r>
    </w:p>
    <w:p w14:paraId="7507C2C6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C8299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14:paraId="52297E6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E35D7C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14:paraId="09C5178D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252B9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2) законность;</w:t>
      </w:r>
    </w:p>
    <w:p w14:paraId="3CAA676E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4EC6F1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14:paraId="548231DD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D72D51" w14:textId="38B8F921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14:paraId="74F26D1D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6AA4FE" w14:textId="2B3A2661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2A4878A5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69C8A0" w14:textId="70DF2456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lastRenderedPageBreak/>
        <w:t>6) приоритетное применение мер по предупреждению коррупции;</w:t>
      </w:r>
    </w:p>
    <w:p w14:paraId="29427B5E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83856F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14:paraId="3B851DE1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D8094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Комментарий к статье 3</w:t>
      </w:r>
    </w:p>
    <w:p w14:paraId="1E03226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4BE185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Статья 4. Международное сотрудничество Российской Федерации в области противодействия коррупции</w:t>
      </w:r>
    </w:p>
    <w:p w14:paraId="6F17A12D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14:paraId="28543456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AB5A52" w14:textId="1BAF8E86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14:paraId="62B4EB81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F7ED5C" w14:textId="0377882B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14:paraId="6D59AAF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0025E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14:paraId="34BA47D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61C1F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5A0A0C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4) обмена информацией по вопросам противодействия коррупции;</w:t>
      </w:r>
    </w:p>
    <w:p w14:paraId="274063D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434E7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268592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5) координации деятельности по профилактике коррупции и борьбе с коррупцией.</w:t>
      </w:r>
    </w:p>
    <w:p w14:paraId="79DF179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97F44F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00D6876" w14:textId="63B3B851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 xml:space="preserve"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</w:t>
      </w:r>
      <w:r w:rsidRPr="00E86454">
        <w:rPr>
          <w:rFonts w:ascii="Arial" w:hAnsi="Arial" w:cs="Arial"/>
          <w:sz w:val="28"/>
          <w:szCs w:val="28"/>
        </w:rPr>
        <w:lastRenderedPageBreak/>
        <w:t>порядке, предусмотренных международными договорами Российской Федерации и федеральными законами.</w:t>
      </w:r>
    </w:p>
    <w:p w14:paraId="5D6D5FE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1F83CB" w14:textId="3D1B78F1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Комментарий к статье 4</w:t>
      </w:r>
    </w:p>
    <w:p w14:paraId="2F0FD04C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B6CD6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Статья 5. Организационные основы противодействия коррупции</w:t>
      </w:r>
    </w:p>
    <w:p w14:paraId="5BF1A69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1. Президент Российской Федерации:</w:t>
      </w:r>
    </w:p>
    <w:p w14:paraId="1CBDC6A5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7A7737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1) определяет основные направления государственной политики в области противодействия коррупции;</w:t>
      </w:r>
    </w:p>
    <w:p w14:paraId="5644C852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F91BF3" w14:textId="61FB8B1E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14:paraId="4EB2215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6A2C86" w14:textId="0A14E860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14:paraId="093AFB9B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2C2F5F" w14:textId="5F23629F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14:paraId="0322266F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9A54CE" w14:textId="1FB6A66D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</w:t>
      </w:r>
    </w:p>
    <w:p w14:paraId="62B4397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632069" w14:textId="6B8B4CFE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4_1.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(часть дополнительно включена с 3 декабря 2011 года Федеральным законом от 21 ноября 2011 года N 329-ФЗ).</w:t>
      </w:r>
    </w:p>
    <w:p w14:paraId="23DF1A4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2FF031" w14:textId="5A15A74E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14:paraId="761E3E7F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6D3495" w14:textId="036D79A9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14:paraId="7886E6EB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6_1.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14:paraId="6A55C31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2929FB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lastRenderedPageBreak/>
        <w:t>(Часть дополнительно включена с 6 августа 2019 года Федеральным законом от 6 февраля 2019 года N 5-ФЗ)</w:t>
      </w:r>
    </w:p>
    <w:p w14:paraId="013C74F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6058C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7. Счетная палата Российской Федерации в пределах своих полномочий обеспечивает противодействие коррупции в соответствии с Федеральным законом от 5 апреля 2013 года N 41-ФЗ "О Счетной палате Российской Федерации".</w:t>
      </w:r>
    </w:p>
    <w:p w14:paraId="163AF92E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7616BD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 xml:space="preserve">(Часть в редакции, введенной в действие Федеральным законом от 7 октября 2022 года N 379-ФЗ. - См. предыдущую редакцию)  </w:t>
      </w:r>
    </w:p>
    <w:p w14:paraId="342314A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41DB60" w14:textId="60E21FC6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Комментарий к статье 5</w:t>
      </w:r>
    </w:p>
    <w:p w14:paraId="3689E51E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32D37D" w14:textId="5DE9C83E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Статья 6. Меры по профилактике коррупции</w:t>
      </w:r>
    </w:p>
    <w:p w14:paraId="67E862E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27724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14:paraId="09A07B5F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A9A98D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1) формирование в обществе нетерпимости к коррупционному поведению;</w:t>
      </w:r>
    </w:p>
    <w:p w14:paraId="2DEE7D2E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450B01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2) антикоррупционная экспертиза правовых актов и их проектов;</w:t>
      </w:r>
    </w:p>
    <w:p w14:paraId="37BB1B3D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118B30" w14:textId="19E10218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2_1)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(пункт дополнительно включен с 3 декабря 2011 года Федеральным законом от 21 ноября 2011 года N 329-ФЗ);</w:t>
      </w:r>
    </w:p>
    <w:p w14:paraId="60FC9345" w14:textId="69403FF2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14:paraId="54AA9B2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0E0B65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 xml:space="preserve">4) установление в качестве основания для освобождения от замещаемой должности и (или) увольнения лица, замещающего </w:t>
      </w:r>
      <w:r w:rsidRPr="00E86454">
        <w:rPr>
          <w:rFonts w:ascii="Arial" w:hAnsi="Arial" w:cs="Arial"/>
          <w:sz w:val="28"/>
          <w:szCs w:val="28"/>
        </w:rPr>
        <w:lastRenderedPageBreak/>
        <w:t>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25D7E355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BCD7F9" w14:textId="6CB3E024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(Пункт в редакции, введенной в действие с 3 декабря 2011 года Федеральным законом от 21 ноября 2011 года N 329-ФЗ; в редакции, введенной в действие с 1 января 2013 года Федеральным законом от 3 декабря 2012 года N 231-ФЗ. - См. предыдущую редакцию)</w:t>
      </w:r>
    </w:p>
    <w:p w14:paraId="57B633C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ECA48C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14:paraId="1CC2A6A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7F9966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14:paraId="6471E886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A66C87" w14:textId="4BAABB51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Комментарий к статье 6</w:t>
      </w:r>
    </w:p>
    <w:p w14:paraId="539E638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ABB34E" w14:textId="6FE0DE2D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14:paraId="070AABD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CD0348" w14:textId="20B856B1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14:paraId="1503C1AB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8C725B" w14:textId="5AE27EF8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1) проведение единой государственной политики в области противодействия коррупции;</w:t>
      </w:r>
    </w:p>
    <w:p w14:paraId="630BFCA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0579A0" w14:textId="3E2DD28D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 xml:space="preserve">2) создание механизма взаимодействия правоохранительных и иных государственных органов с общественными и парламентскими </w:t>
      </w:r>
      <w:r w:rsidRPr="00E86454">
        <w:rPr>
          <w:rFonts w:ascii="Arial" w:hAnsi="Arial" w:cs="Arial"/>
          <w:sz w:val="28"/>
          <w:szCs w:val="28"/>
        </w:rPr>
        <w:lastRenderedPageBreak/>
        <w:t>комиссиями по вопросам противодействия коррупции, а также с гражданами и институтами гражданского общества;</w:t>
      </w:r>
    </w:p>
    <w:p w14:paraId="5417B2C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32A3AF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14:paraId="76FD6467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01BC2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21C60A98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9895B3" w14:textId="7219EC95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14:paraId="4BB3D822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775D9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Комментарий к статье 14</w:t>
      </w:r>
    </w:p>
    <w:p w14:paraId="23569CB8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C6F491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Статья 15. Реестр лиц, уволенных в связи с утратой доверия</w:t>
      </w:r>
    </w:p>
    <w:p w14:paraId="07A14196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14:paraId="37E76D4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365A1E" w14:textId="7EF3389F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792BD6E2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DF9FD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14:paraId="67F10CB7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81C67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5334E88E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CA790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2E1FD5B7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CE3871" w14:textId="53D01DF4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6957F77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4FF65A" w14:textId="67961340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6AAABFEC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91A9C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 xml:space="preserve"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     </w:t>
      </w:r>
    </w:p>
    <w:p w14:paraId="762B50D1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C86918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(Статья дополнительно включена с 1 января 2018 года Федеральным законом от 1 июля 2017 года N 132-ФЗ; в редакции, введенной в действие с 1 января 2018 года Федеральным законом от 28 декабря 2017 года N 423-ФЗ)</w:t>
      </w:r>
    </w:p>
    <w:p w14:paraId="0174B1A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CF6DB0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AFF0F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Президент</w:t>
      </w:r>
    </w:p>
    <w:p w14:paraId="7CBC6562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Российской Федерации</w:t>
      </w:r>
    </w:p>
    <w:p w14:paraId="628A5424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E86454">
        <w:rPr>
          <w:rFonts w:ascii="Arial" w:hAnsi="Arial" w:cs="Arial"/>
          <w:sz w:val="28"/>
          <w:szCs w:val="28"/>
        </w:rPr>
        <w:t>Д.Медведев</w:t>
      </w:r>
      <w:proofErr w:type="spellEnd"/>
    </w:p>
    <w:p w14:paraId="6FCAC683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2E7CD6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 xml:space="preserve">     </w:t>
      </w:r>
    </w:p>
    <w:p w14:paraId="7F77F14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Москва, Кремль</w:t>
      </w:r>
    </w:p>
    <w:p w14:paraId="37706BAA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25 декабря 2008 года</w:t>
      </w:r>
    </w:p>
    <w:p w14:paraId="6EDF3332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>N 273-ФЗ</w:t>
      </w:r>
    </w:p>
    <w:p w14:paraId="03BBE839" w14:textId="77777777" w:rsidR="00E86454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B3249B" w14:textId="5AC88B47" w:rsidR="00B67429" w:rsidRPr="00E86454" w:rsidRDefault="00E86454" w:rsidP="00E8645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454">
        <w:rPr>
          <w:rFonts w:ascii="Arial" w:hAnsi="Arial" w:cs="Arial"/>
          <w:sz w:val="28"/>
          <w:szCs w:val="28"/>
        </w:rPr>
        <w:t xml:space="preserve">     </w:t>
      </w:r>
    </w:p>
    <w:sectPr w:rsidR="00B67429" w:rsidRPr="00E8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3B"/>
    <w:rsid w:val="008F383B"/>
    <w:rsid w:val="00B67429"/>
    <w:rsid w:val="00E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A681"/>
  <w15:chartTrackingRefBased/>
  <w15:docId w15:val="{E90BE138-E7F8-4EF6-95EB-86152637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2706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2022-11-22T10:16:00Z</dcterms:created>
  <dcterms:modified xsi:type="dcterms:W3CDTF">2022-11-22T10:21:00Z</dcterms:modified>
</cp:coreProperties>
</file>